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CF381" w14:textId="646D5450" w:rsidR="000D6578" w:rsidRDefault="000D6578" w:rsidP="000D6578">
      <w:pPr>
        <w:pStyle w:val="Balk1"/>
      </w:pPr>
      <w:r>
        <w:t>Ayna Komitelere Başvuru Kılavuzu</w:t>
      </w:r>
    </w:p>
    <w:p w14:paraId="24657CB1" w14:textId="77777777" w:rsidR="000D6578" w:rsidRDefault="000D6578" w:rsidP="000D6578"/>
    <w:p w14:paraId="74572802" w14:textId="77777777" w:rsidR="000D6578" w:rsidRPr="001833B7" w:rsidRDefault="000D6578" w:rsidP="001833B7">
      <w:pPr>
        <w:pStyle w:val="Balk2"/>
        <w:rPr>
          <w:b/>
          <w:bCs/>
          <w:i/>
          <w:iCs/>
          <w:color w:val="FF0000"/>
          <w:sz w:val="32"/>
          <w:szCs w:val="32"/>
        </w:rPr>
      </w:pPr>
      <w:r w:rsidRPr="001833B7">
        <w:rPr>
          <w:b/>
          <w:bCs/>
          <w:i/>
          <w:iCs/>
          <w:color w:val="FF0000"/>
          <w:sz w:val="32"/>
          <w:szCs w:val="32"/>
        </w:rPr>
        <w:t>Sisteme Kayıt Aşaması</w:t>
      </w:r>
    </w:p>
    <w:p w14:paraId="5D4367B4" w14:textId="51DBCACF" w:rsidR="000D6578" w:rsidRDefault="000D6578" w:rsidP="000D6578">
      <w:pPr>
        <w:pStyle w:val="ListeParagraf"/>
        <w:numPr>
          <w:ilvl w:val="0"/>
          <w:numId w:val="1"/>
        </w:numPr>
      </w:pPr>
      <w:r>
        <w:t xml:space="preserve">TSE </w:t>
      </w:r>
      <w:proofErr w:type="spellStart"/>
      <w:r>
        <w:t>Anasayfasından</w:t>
      </w:r>
      <w:proofErr w:type="spellEnd"/>
      <w:r>
        <w:t xml:space="preserve"> (</w:t>
      </w:r>
      <w:proofErr w:type="gramStart"/>
      <w:r>
        <w:t xml:space="preserve">www.tse.org.tr) </w:t>
      </w:r>
      <w:r>
        <w:t xml:space="preserve"> </w:t>
      </w:r>
      <w:proofErr w:type="spellStart"/>
      <w:r>
        <w:t>footerda</w:t>
      </w:r>
      <w:proofErr w:type="spellEnd"/>
      <w:proofErr w:type="gramEnd"/>
      <w:r>
        <w:t xml:space="preserve"> (en alt kısımda) yer alan</w:t>
      </w:r>
      <w:r>
        <w:t xml:space="preserve"> “Ayna Komite Başvurusu” </w:t>
      </w:r>
      <w:proofErr w:type="spellStart"/>
      <w:r>
        <w:t>na</w:t>
      </w:r>
      <w:proofErr w:type="spellEnd"/>
      <w:r>
        <w:t xml:space="preserve"> tıklayınız</w:t>
      </w:r>
    </w:p>
    <w:p w14:paraId="39EF6959" w14:textId="7C0CE998" w:rsidR="000D6578" w:rsidRDefault="000D6578" w:rsidP="000D6578">
      <w:pPr>
        <w:ind w:left="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F9041" wp14:editId="3CED70CB">
                <wp:simplePos x="0" y="0"/>
                <wp:positionH relativeFrom="column">
                  <wp:posOffset>1364940</wp:posOffset>
                </wp:positionH>
                <wp:positionV relativeFrom="paragraph">
                  <wp:posOffset>1013741</wp:posOffset>
                </wp:positionV>
                <wp:extent cx="393405" cy="318976"/>
                <wp:effectExtent l="0" t="0" r="64135" b="62230"/>
                <wp:wrapNone/>
                <wp:docPr id="2" name="Düz O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405" cy="318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5EBE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" o:spid="_x0000_s1026" type="#_x0000_t32" style="position:absolute;margin-left:107.5pt;margin-top:79.8pt;width:31pt;height:2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61B95C" wp14:editId="4E64F970">
            <wp:extent cx="5760720" cy="25025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79EC" w14:textId="7ECA0ED3" w:rsidR="000D6578" w:rsidRDefault="000D6578" w:rsidP="000D6578">
      <w:pPr>
        <w:ind w:left="45"/>
      </w:pPr>
    </w:p>
    <w:p w14:paraId="28A7BF6C" w14:textId="53DC53F2" w:rsidR="000D6578" w:rsidRDefault="000D6578" w:rsidP="000D6578">
      <w:pPr>
        <w:ind w:left="45"/>
      </w:pPr>
      <w:r>
        <w:t>2. Açılan sayfadaki formu doldurup “</w:t>
      </w:r>
      <w:r w:rsidRPr="001833B7">
        <w:rPr>
          <w:b/>
          <w:bCs/>
          <w:i/>
          <w:iCs/>
        </w:rPr>
        <w:t>Kaydet</w:t>
      </w:r>
      <w:r>
        <w:t>” tuşuna basınız.</w:t>
      </w:r>
    </w:p>
    <w:p w14:paraId="468D4713" w14:textId="6ABAFA4B" w:rsidR="000D6578" w:rsidRDefault="000D6578" w:rsidP="000D6578">
      <w:pPr>
        <w:ind w:left="45"/>
      </w:pPr>
      <w:r>
        <w:rPr>
          <w:noProof/>
        </w:rPr>
        <w:drawing>
          <wp:inline distT="0" distB="0" distL="0" distR="0" wp14:anchorId="67E940D8" wp14:editId="6798C498">
            <wp:extent cx="5760720" cy="202018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197" cy="202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AE5A" w14:textId="15351C1B" w:rsidR="000D6578" w:rsidRDefault="000D6578" w:rsidP="000D6578">
      <w:pPr>
        <w:ind w:left="45"/>
      </w:pPr>
      <w:r>
        <w:t>3. Bildirdiğiniz e-posta adresine tse-enformasyon@tse.org.tr adresinden otomatik olarak gönderilen bir mesaj gelecektir. Belirtilen linke tıklayınız.</w:t>
      </w:r>
    </w:p>
    <w:p w14:paraId="1CCC9E2A" w14:textId="0FD203EF" w:rsidR="000D6578" w:rsidRDefault="000D6578" w:rsidP="000D6578">
      <w:pPr>
        <w:ind w:left="45"/>
      </w:pPr>
      <w:r>
        <w:rPr>
          <w:noProof/>
        </w:rPr>
        <w:drawing>
          <wp:inline distT="0" distB="0" distL="0" distR="0" wp14:anchorId="06ED8EA4" wp14:editId="49BDE633">
            <wp:extent cx="5760720" cy="925195"/>
            <wp:effectExtent l="0" t="0" r="0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9864" w14:textId="77777777" w:rsidR="001833B7" w:rsidRDefault="000D6578" w:rsidP="000D6578">
      <w:pPr>
        <w:ind w:left="45"/>
      </w:pPr>
      <w:r>
        <w:t xml:space="preserve"> </w:t>
      </w:r>
    </w:p>
    <w:p w14:paraId="222111D9" w14:textId="74606763" w:rsidR="000D6578" w:rsidRDefault="000D6578" w:rsidP="000D6578">
      <w:pPr>
        <w:ind w:left="45"/>
      </w:pPr>
      <w:r>
        <w:t>4. Parolanızı kaydetmeniz için aşağıdaki ekrana yönlendirilirsiniz. Parolanızı belirleyerek “</w:t>
      </w:r>
      <w:r w:rsidRPr="001833B7">
        <w:rPr>
          <w:b/>
          <w:bCs/>
          <w:i/>
          <w:iCs/>
        </w:rPr>
        <w:t>Başvuruyu Tamaml</w:t>
      </w:r>
      <w:r>
        <w:t>a” butonuna tıklayınız.</w:t>
      </w:r>
    </w:p>
    <w:p w14:paraId="316B29A4" w14:textId="4B2D3ECB" w:rsidR="001833B7" w:rsidRDefault="001833B7" w:rsidP="000D6578">
      <w:pPr>
        <w:ind w:left="45"/>
      </w:pPr>
      <w:r>
        <w:rPr>
          <w:noProof/>
        </w:rPr>
        <w:drawing>
          <wp:inline distT="0" distB="0" distL="0" distR="0" wp14:anchorId="6DE57705" wp14:editId="717C5DF4">
            <wp:extent cx="5760720" cy="208788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D3FB" w14:textId="2230177D" w:rsidR="001833B7" w:rsidRDefault="001833B7" w:rsidP="000D6578">
      <w:pPr>
        <w:ind w:left="45"/>
      </w:pPr>
    </w:p>
    <w:p w14:paraId="2A01DC65" w14:textId="78556623" w:rsidR="001833B7" w:rsidRDefault="001833B7" w:rsidP="000D6578">
      <w:pPr>
        <w:ind w:left="45"/>
      </w:pPr>
      <w:r>
        <w:t xml:space="preserve">5. Hesabınız oluştuğunda aşağıdaki ekrana ulaşırsınız. Sisteme </w:t>
      </w:r>
      <w:r w:rsidRPr="001833B7">
        <w:rPr>
          <w:b/>
          <w:bCs/>
          <w:i/>
          <w:iCs/>
        </w:rPr>
        <w:t xml:space="preserve">Giriş butonuna </w:t>
      </w:r>
      <w:r>
        <w:t>tıklayınız.</w:t>
      </w:r>
    </w:p>
    <w:p w14:paraId="7F3C4A24" w14:textId="26F93956" w:rsidR="001833B7" w:rsidRDefault="001833B7" w:rsidP="000D6578">
      <w:pPr>
        <w:ind w:left="45"/>
      </w:pPr>
      <w:r>
        <w:rPr>
          <w:noProof/>
        </w:rPr>
        <w:drawing>
          <wp:inline distT="0" distB="0" distL="0" distR="0" wp14:anchorId="28DFC03E" wp14:editId="1927CD3C">
            <wp:extent cx="5760720" cy="1589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571B" w14:textId="58E2CBB8" w:rsidR="001833B7" w:rsidRPr="00066047" w:rsidRDefault="001833B7" w:rsidP="00066047">
      <w:pPr>
        <w:ind w:left="45"/>
      </w:pPr>
    </w:p>
    <w:p w14:paraId="0FAE2CE3" w14:textId="27FCA82E" w:rsidR="001833B7" w:rsidRDefault="001833B7" w:rsidP="00066047">
      <w:pPr>
        <w:ind w:left="45"/>
      </w:pPr>
    </w:p>
    <w:p w14:paraId="22CCAA87" w14:textId="20B6D144" w:rsidR="001833B7" w:rsidRDefault="001833B7" w:rsidP="00066047">
      <w:pPr>
        <w:ind w:left="45"/>
      </w:pPr>
    </w:p>
    <w:p w14:paraId="2086D77A" w14:textId="70051884" w:rsidR="001833B7" w:rsidRDefault="001833B7" w:rsidP="00066047">
      <w:pPr>
        <w:ind w:left="45"/>
      </w:pPr>
    </w:p>
    <w:p w14:paraId="0E8A7ECF" w14:textId="722F929A" w:rsidR="001833B7" w:rsidRDefault="001833B7" w:rsidP="00066047">
      <w:pPr>
        <w:ind w:left="45"/>
      </w:pPr>
    </w:p>
    <w:p w14:paraId="2618221F" w14:textId="06E1C2A0" w:rsidR="001833B7" w:rsidRDefault="001833B7" w:rsidP="00066047">
      <w:pPr>
        <w:ind w:left="45"/>
      </w:pPr>
    </w:p>
    <w:p w14:paraId="1DF432EB" w14:textId="3C521D17" w:rsidR="001833B7" w:rsidRDefault="001833B7" w:rsidP="00066047">
      <w:pPr>
        <w:ind w:left="45"/>
      </w:pPr>
    </w:p>
    <w:p w14:paraId="3532CC47" w14:textId="78D3A039" w:rsidR="001833B7" w:rsidRDefault="001833B7" w:rsidP="00066047">
      <w:pPr>
        <w:ind w:left="45"/>
      </w:pPr>
    </w:p>
    <w:p w14:paraId="69B6A224" w14:textId="1E772D9A" w:rsidR="001833B7" w:rsidRDefault="001833B7" w:rsidP="00066047">
      <w:pPr>
        <w:ind w:left="45"/>
      </w:pPr>
    </w:p>
    <w:p w14:paraId="5D1D1D59" w14:textId="40FBC635" w:rsidR="001833B7" w:rsidRDefault="001833B7" w:rsidP="00066047">
      <w:pPr>
        <w:ind w:left="45"/>
      </w:pPr>
    </w:p>
    <w:p w14:paraId="15EFC828" w14:textId="2ADE6566" w:rsidR="001833B7" w:rsidRDefault="001833B7" w:rsidP="00066047">
      <w:pPr>
        <w:ind w:left="45"/>
      </w:pPr>
    </w:p>
    <w:p w14:paraId="30E4BCBE" w14:textId="522991D3" w:rsidR="001833B7" w:rsidRDefault="001833B7" w:rsidP="001833B7"/>
    <w:p w14:paraId="1FCC2C76" w14:textId="77777777" w:rsidR="001833B7" w:rsidRPr="001833B7" w:rsidRDefault="001833B7" w:rsidP="001833B7"/>
    <w:p w14:paraId="4E29E820" w14:textId="1A00AF05" w:rsidR="001833B7" w:rsidRDefault="001833B7" w:rsidP="001833B7">
      <w:pPr>
        <w:pStyle w:val="Balk2"/>
        <w:rPr>
          <w:b/>
          <w:bCs/>
          <w:i/>
          <w:iCs/>
          <w:color w:val="FF0000"/>
          <w:sz w:val="32"/>
          <w:szCs w:val="32"/>
        </w:rPr>
      </w:pPr>
      <w:r w:rsidRPr="001833B7">
        <w:rPr>
          <w:b/>
          <w:bCs/>
          <w:i/>
          <w:iCs/>
          <w:color w:val="FF0000"/>
          <w:sz w:val="32"/>
          <w:szCs w:val="32"/>
        </w:rPr>
        <w:t>Ayna Komite Üyelik Başvurusu</w:t>
      </w:r>
    </w:p>
    <w:p w14:paraId="27470E9C" w14:textId="6C084E8F" w:rsidR="001833B7" w:rsidRPr="001833B7" w:rsidRDefault="001833B7" w:rsidP="001833B7"/>
    <w:p w14:paraId="15BAC6A1" w14:textId="10C1771D" w:rsidR="001833B7" w:rsidRDefault="001833B7" w:rsidP="001833B7">
      <w:pPr>
        <w:rPr>
          <w:rFonts w:asciiTheme="majorHAnsi" w:eastAsiaTheme="majorEastAsia" w:hAnsiTheme="majorHAnsi" w:cstheme="majorBidi"/>
          <w:b/>
          <w:bCs/>
          <w:i/>
          <w:iCs/>
          <w:color w:val="FF0000"/>
          <w:sz w:val="32"/>
          <w:szCs w:val="32"/>
        </w:rPr>
      </w:pPr>
      <w:r>
        <w:t>1. Sisteme giriş ekranı aşağıdaki şekildedir. Kullanıcı adınız olarak kaydettiğiniz e-posta adresiniz ve daha önce belirlediğiniz şifreyi giriniz.</w:t>
      </w:r>
      <w:r w:rsidR="00066047">
        <w:t xml:space="preserve"> </w:t>
      </w:r>
      <w:proofErr w:type="gramStart"/>
      <w:r>
        <w:t>(</w:t>
      </w:r>
      <w:proofErr w:type="gramEnd"/>
      <w:r>
        <w:t xml:space="preserve">intweb.tse.org.tr) </w:t>
      </w:r>
    </w:p>
    <w:p w14:paraId="1B7600E4" w14:textId="69034A15" w:rsidR="001833B7" w:rsidRDefault="001833B7" w:rsidP="001833B7">
      <w:pPr>
        <w:rPr>
          <w:noProof/>
        </w:rPr>
      </w:pPr>
      <w:r>
        <w:rPr>
          <w:noProof/>
        </w:rPr>
        <w:drawing>
          <wp:inline distT="0" distB="0" distL="0" distR="0" wp14:anchorId="03BDF410" wp14:editId="71A16D16">
            <wp:extent cx="5760720" cy="34893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EA76" w14:textId="68587ABF" w:rsidR="00066047" w:rsidRDefault="00066047" w:rsidP="00066047">
      <w:pPr>
        <w:rPr>
          <w:noProof/>
        </w:rPr>
      </w:pPr>
    </w:p>
    <w:p w14:paraId="2569CEF9" w14:textId="501D61D5" w:rsidR="00066047" w:rsidRDefault="00066047" w:rsidP="00066047">
      <w:r>
        <w:t>2. Açılan sayfada “</w:t>
      </w:r>
      <w:r w:rsidRPr="00066047">
        <w:rPr>
          <w:b/>
          <w:bCs/>
          <w:i/>
          <w:iCs/>
        </w:rPr>
        <w:t>Başvurularım</w:t>
      </w:r>
      <w:r>
        <w:t>” bölümüne giriniz.</w:t>
      </w:r>
    </w:p>
    <w:p w14:paraId="123F12C8" w14:textId="18C03370" w:rsidR="00066047" w:rsidRDefault="00066047" w:rsidP="00066047"/>
    <w:p w14:paraId="20820CAE" w14:textId="7CD84130" w:rsidR="00066047" w:rsidRDefault="00066047" w:rsidP="00066047">
      <w:r>
        <w:rPr>
          <w:noProof/>
        </w:rPr>
        <w:drawing>
          <wp:inline distT="0" distB="0" distL="0" distR="0" wp14:anchorId="65D3408F" wp14:editId="086A9B66">
            <wp:extent cx="5760720" cy="12954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C3EE" w14:textId="2E6600E0" w:rsidR="00066047" w:rsidRDefault="00066047" w:rsidP="00066047">
      <w:pPr>
        <w:rPr>
          <w:noProof/>
        </w:rPr>
      </w:pPr>
      <w:r>
        <w:t xml:space="preserve">3. </w:t>
      </w:r>
      <w:r w:rsidRPr="00066047">
        <w:rPr>
          <w:b/>
          <w:bCs/>
          <w:i/>
          <w:iCs/>
        </w:rPr>
        <w:t>Ayna Komite Üyelik Başvurusunu seçiniz</w:t>
      </w:r>
      <w:r>
        <w:t>.</w:t>
      </w:r>
      <w:r w:rsidRPr="000660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31AAD0" wp14:editId="1DF92A8F">
            <wp:extent cx="5760720" cy="836930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96D2" w14:textId="77777777" w:rsidR="00066047" w:rsidRDefault="00066047" w:rsidP="00066047"/>
    <w:p w14:paraId="000EF670" w14:textId="77777777" w:rsidR="00066047" w:rsidRDefault="00066047" w:rsidP="00066047"/>
    <w:p w14:paraId="1A3C515E" w14:textId="0BE8E111" w:rsidR="00066047" w:rsidRDefault="00066047" w:rsidP="00066047">
      <w:r>
        <w:t xml:space="preserve">4. Ayna Komite Yönergesini ve Ayna Komite Üyelik </w:t>
      </w:r>
      <w:proofErr w:type="spellStart"/>
      <w:r>
        <w:t>Taahütnamesini</w:t>
      </w:r>
      <w:proofErr w:type="spellEnd"/>
      <w:r>
        <w:t xml:space="preserve"> okuyup kabul ettiğinizi belirten kutuyu </w:t>
      </w:r>
      <w:proofErr w:type="spellStart"/>
      <w:r>
        <w:t>işretleyerek</w:t>
      </w:r>
      <w:proofErr w:type="spellEnd"/>
      <w:r>
        <w:t xml:space="preserve"> “Kaydet” butonuna tıklayınız</w:t>
      </w:r>
    </w:p>
    <w:p w14:paraId="31B5F0B7" w14:textId="4EFB11CF" w:rsidR="00066047" w:rsidRDefault="00066047" w:rsidP="00066047">
      <w:pPr>
        <w:rPr>
          <w:noProof/>
        </w:rPr>
      </w:pPr>
      <w:r>
        <w:rPr>
          <w:noProof/>
        </w:rPr>
        <w:drawing>
          <wp:inline distT="0" distB="0" distL="0" distR="0" wp14:anchorId="04800CDA" wp14:editId="4393545A">
            <wp:extent cx="5760720" cy="273939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1243" w14:textId="7F32FC7C" w:rsidR="00066047" w:rsidRDefault="00066047" w:rsidP="00066047">
      <w:pPr>
        <w:rPr>
          <w:noProof/>
        </w:rPr>
      </w:pPr>
    </w:p>
    <w:p w14:paraId="620D237F" w14:textId="7363E8BC" w:rsidR="00066047" w:rsidRDefault="00066047" w:rsidP="00066047">
      <w:r>
        <w:t>5. Başvurular ekranında ilgili dönem başvurunuzu</w:t>
      </w:r>
      <w:r>
        <w:t>, kırmızı oka tıklayarak</w:t>
      </w:r>
      <w:r w:rsidRPr="00066047">
        <w:t xml:space="preserve"> </w:t>
      </w:r>
      <w:r>
        <w:t>seçiniz</w:t>
      </w:r>
    </w:p>
    <w:p w14:paraId="7D1FA841" w14:textId="5AE468F5" w:rsidR="00066047" w:rsidRDefault="00066047" w:rsidP="00066047">
      <w:r>
        <w:rPr>
          <w:noProof/>
        </w:rPr>
        <w:drawing>
          <wp:inline distT="0" distB="0" distL="0" distR="0" wp14:anchorId="1917D7F6" wp14:editId="476A8AA7">
            <wp:extent cx="5760720" cy="734060"/>
            <wp:effectExtent l="0" t="0" r="0" b="88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782B" w14:textId="029D1C91" w:rsidR="00066047" w:rsidRDefault="00066047" w:rsidP="00066047">
      <w:r>
        <w:t>6. Aşağıdaki ekranda Özgeçmişinizi yükledikten sonra “</w:t>
      </w:r>
      <w:r w:rsidRPr="00066047">
        <w:rPr>
          <w:b/>
          <w:bCs/>
          <w:i/>
          <w:iCs/>
        </w:rPr>
        <w:t>Yeni Grup Ekle/Çıkart</w:t>
      </w:r>
      <w:r>
        <w:t xml:space="preserve"> </w:t>
      </w:r>
      <w:proofErr w:type="gramStart"/>
      <w:r>
        <w:t xml:space="preserve">“ </w:t>
      </w:r>
      <w:r>
        <w:t>butonuna</w:t>
      </w:r>
      <w:proofErr w:type="gramEnd"/>
      <w:r>
        <w:t xml:space="preserve"> tıklayınız.</w:t>
      </w:r>
    </w:p>
    <w:p w14:paraId="605DA397" w14:textId="5B2BF592" w:rsidR="00066047" w:rsidRDefault="00066047" w:rsidP="00066047">
      <w:pPr>
        <w:rPr>
          <w:noProof/>
        </w:rPr>
      </w:pPr>
      <w:r>
        <w:rPr>
          <w:noProof/>
        </w:rPr>
        <w:drawing>
          <wp:inline distT="0" distB="0" distL="0" distR="0" wp14:anchorId="2DD0C3E9" wp14:editId="0A5432C2">
            <wp:extent cx="5760720" cy="2983865"/>
            <wp:effectExtent l="0" t="0" r="0" b="698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24AB" w14:textId="77777777" w:rsidR="00066047" w:rsidRDefault="00066047" w:rsidP="00066047"/>
    <w:p w14:paraId="4D56DFC3" w14:textId="77777777" w:rsidR="00066047" w:rsidRDefault="00066047" w:rsidP="00066047"/>
    <w:p w14:paraId="45D8E7BD" w14:textId="77777777" w:rsidR="00066047" w:rsidRDefault="00066047" w:rsidP="00066047">
      <w:r>
        <w:t>7. Aktif ayna komitelerin bulunduğu listeden ilgilendiğiniz ayna komiteyi seçip “</w:t>
      </w:r>
      <w:r w:rsidRPr="00066047">
        <w:rPr>
          <w:b/>
          <w:bCs/>
          <w:i/>
          <w:iCs/>
        </w:rPr>
        <w:t>Kaydet</w:t>
      </w:r>
      <w:r>
        <w:t>” butonuna tıklayınız</w:t>
      </w:r>
    </w:p>
    <w:p w14:paraId="4078CB9D" w14:textId="6F057950" w:rsidR="00066047" w:rsidRDefault="00066047" w:rsidP="00066047">
      <w:r>
        <w:rPr>
          <w:noProof/>
        </w:rPr>
        <w:drawing>
          <wp:inline distT="0" distB="0" distL="0" distR="0" wp14:anchorId="1E03C760" wp14:editId="57623E86">
            <wp:extent cx="5760720" cy="242633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00BDBB6" w14:textId="3080A9E4" w:rsidR="00066047" w:rsidRDefault="00066047" w:rsidP="00066047">
      <w:pPr>
        <w:rPr>
          <w:b/>
          <w:bCs/>
          <w:i/>
          <w:iCs/>
        </w:rPr>
      </w:pPr>
      <w:r w:rsidRPr="00066047">
        <w:rPr>
          <w:b/>
          <w:bCs/>
          <w:i/>
          <w:iCs/>
        </w:rPr>
        <w:t xml:space="preserve">8. Seçtiğiniz komite aşağıdaki şekilde görüntülendiğinde “Gerek TSE’nin Standard.Net sistemine gerekse yazılı ve sözlü olarak TSE’ye bildirdiğim tüm bilgilerin doğruluğunu beyan ve taahhüt ederim.” </w:t>
      </w:r>
      <w:r w:rsidRPr="00066047">
        <w:rPr>
          <w:b/>
          <w:bCs/>
          <w:i/>
          <w:iCs/>
          <w:color w:val="FF0000"/>
        </w:rPr>
        <w:t xml:space="preserve">Kutucuğunu </w:t>
      </w:r>
      <w:r w:rsidRPr="00066047">
        <w:rPr>
          <w:b/>
          <w:bCs/>
          <w:i/>
          <w:iCs/>
        </w:rPr>
        <w:t>onaylayarak “</w:t>
      </w:r>
      <w:r w:rsidRPr="00066047">
        <w:rPr>
          <w:b/>
          <w:bCs/>
          <w:i/>
          <w:iCs/>
          <w:color w:val="FF0000"/>
        </w:rPr>
        <w:t>Başvuruyu Gönder</w:t>
      </w:r>
      <w:r w:rsidRPr="00066047">
        <w:rPr>
          <w:b/>
          <w:bCs/>
          <w:i/>
          <w:iCs/>
        </w:rPr>
        <w:t>” butonuna tıklayınız</w:t>
      </w:r>
    </w:p>
    <w:p w14:paraId="53026060" w14:textId="42713B16" w:rsidR="00066047" w:rsidRDefault="00066047" w:rsidP="00066047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3096D637" wp14:editId="14D1748E">
            <wp:extent cx="5760720" cy="25812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8A1F" w14:textId="652B35D3" w:rsidR="00066047" w:rsidRDefault="00066047" w:rsidP="00066047">
      <w:pPr>
        <w:rPr>
          <w:b/>
          <w:bCs/>
          <w:i/>
          <w:iCs/>
        </w:rPr>
      </w:pPr>
    </w:p>
    <w:p w14:paraId="56967E0F" w14:textId="49502AD6" w:rsidR="00066047" w:rsidRDefault="00066047" w:rsidP="00066047">
      <w:pPr>
        <w:pStyle w:val="Balk2"/>
        <w:rPr>
          <w:b/>
          <w:bCs/>
          <w:i/>
          <w:iCs/>
          <w:color w:val="FF0000"/>
          <w:sz w:val="32"/>
          <w:szCs w:val="32"/>
        </w:rPr>
      </w:pPr>
      <w:r w:rsidRPr="00066047">
        <w:rPr>
          <w:b/>
          <w:bCs/>
          <w:i/>
          <w:iCs/>
          <w:color w:val="FF0000"/>
          <w:sz w:val="32"/>
          <w:szCs w:val="32"/>
        </w:rPr>
        <w:t>TSE Ayna Komitelerinin</w:t>
      </w:r>
      <w:r>
        <w:t xml:space="preserve"> </w:t>
      </w:r>
      <w:r w:rsidRPr="00066047">
        <w:rPr>
          <w:b/>
          <w:bCs/>
          <w:i/>
          <w:iCs/>
          <w:color w:val="FF0000"/>
          <w:sz w:val="32"/>
          <w:szCs w:val="32"/>
        </w:rPr>
        <w:t>Listesi</w:t>
      </w:r>
    </w:p>
    <w:p w14:paraId="23882651" w14:textId="1A21BEE7" w:rsidR="00066047" w:rsidRPr="00066047" w:rsidRDefault="00066047" w:rsidP="00066047">
      <w:r>
        <w:t xml:space="preserve">1: </w:t>
      </w:r>
      <w:hyperlink r:id="rId19" w:history="1">
        <w:r w:rsidRPr="00DC502B">
          <w:rPr>
            <w:rStyle w:val="Kpr"/>
          </w:rPr>
          <w:t>https://intweb.tse.org.tr/standard/aynakomite/aynakomiteler.aspx</w:t>
        </w:r>
      </w:hyperlink>
      <w:r>
        <w:t xml:space="preserve"> </w:t>
      </w:r>
    </w:p>
    <w:p w14:paraId="33EC2D86" w14:textId="29CE1BAE" w:rsidR="00066047" w:rsidRDefault="00066047" w:rsidP="0006604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795B4" wp14:editId="1928303E">
                <wp:simplePos x="0" y="0"/>
                <wp:positionH relativeFrom="column">
                  <wp:posOffset>1014065</wp:posOffset>
                </wp:positionH>
                <wp:positionV relativeFrom="paragraph">
                  <wp:posOffset>2226177</wp:posOffset>
                </wp:positionV>
                <wp:extent cx="754912" cy="85061"/>
                <wp:effectExtent l="0" t="0" r="64770" b="86995"/>
                <wp:wrapNone/>
                <wp:docPr id="18" name="Düz Ok Bağlayıcıs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912" cy="850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3D428" id="Düz Ok Bağlayıcısı 18" o:spid="_x0000_s1026" type="#_x0000_t32" style="position:absolute;margin-left:79.85pt;margin-top:175.3pt;width:59.45pt;height: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98B72" wp14:editId="61990310">
            <wp:extent cx="5760720" cy="250253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A3D9" w14:textId="5D829A2A" w:rsidR="003022B1" w:rsidRDefault="003022B1" w:rsidP="00066047"/>
    <w:p w14:paraId="3B5E0E21" w14:textId="6B5FA3A2" w:rsidR="003022B1" w:rsidRDefault="003022B1" w:rsidP="003022B1">
      <w:pPr>
        <w:pStyle w:val="Balk2"/>
        <w:rPr>
          <w:b/>
          <w:bCs/>
          <w:i/>
          <w:iCs/>
          <w:color w:val="FF0000"/>
          <w:sz w:val="32"/>
          <w:szCs w:val="32"/>
        </w:rPr>
      </w:pPr>
      <w:r w:rsidRPr="00066047">
        <w:rPr>
          <w:b/>
          <w:bCs/>
          <w:i/>
          <w:iCs/>
          <w:color w:val="FF0000"/>
          <w:sz w:val="32"/>
          <w:szCs w:val="32"/>
        </w:rPr>
        <w:t xml:space="preserve">TSE </w:t>
      </w:r>
      <w:r>
        <w:rPr>
          <w:b/>
          <w:bCs/>
          <w:i/>
          <w:iCs/>
          <w:color w:val="FF0000"/>
          <w:sz w:val="32"/>
          <w:szCs w:val="32"/>
        </w:rPr>
        <w:t>Standardizasyon Bilgilendirme Sayfaları</w:t>
      </w:r>
    </w:p>
    <w:p w14:paraId="2BC03BC5" w14:textId="08C1B1A3" w:rsidR="003022B1" w:rsidRDefault="003022B1" w:rsidP="003022B1"/>
    <w:p w14:paraId="09C86F1E" w14:textId="4F157DC1" w:rsidR="003022B1" w:rsidRDefault="003022B1" w:rsidP="003022B1">
      <w:hyperlink r:id="rId20" w:history="1">
        <w:r>
          <w:rPr>
            <w:rStyle w:val="Kpr"/>
          </w:rPr>
          <w:t xml:space="preserve">Türk </w:t>
        </w:r>
        <w:proofErr w:type="spellStart"/>
        <w:r>
          <w:rPr>
            <w:rStyle w:val="Kpr"/>
          </w:rPr>
          <w:t>Standardları</w:t>
        </w:r>
        <w:proofErr w:type="spellEnd"/>
        <w:r>
          <w:rPr>
            <w:rStyle w:val="Kpr"/>
          </w:rPr>
          <w:t xml:space="preserve"> Enstitüsü | Standardizasyon</w:t>
        </w:r>
      </w:hyperlink>
    </w:p>
    <w:p w14:paraId="0686315B" w14:textId="6520142C" w:rsidR="003022B1" w:rsidRDefault="003022B1" w:rsidP="003022B1"/>
    <w:p w14:paraId="1AB2CAF5" w14:textId="1B125170" w:rsidR="003022B1" w:rsidRPr="003022B1" w:rsidRDefault="003022B1" w:rsidP="003022B1">
      <w:hyperlink r:id="rId21" w:history="1">
        <w:r>
          <w:rPr>
            <w:rStyle w:val="Kpr"/>
          </w:rPr>
          <w:t xml:space="preserve">Standartlara Yön Vermek İster misiniz? - Türk </w:t>
        </w:r>
        <w:proofErr w:type="spellStart"/>
        <w:r>
          <w:rPr>
            <w:rStyle w:val="Kpr"/>
          </w:rPr>
          <w:t>Standardları</w:t>
        </w:r>
        <w:proofErr w:type="spellEnd"/>
        <w:r>
          <w:rPr>
            <w:rStyle w:val="Kpr"/>
          </w:rPr>
          <w:t xml:space="preserve"> Enstitüsü</w:t>
        </w:r>
      </w:hyperlink>
    </w:p>
    <w:sectPr w:rsidR="003022B1" w:rsidRPr="00302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302F4E"/>
    <w:multiLevelType w:val="hybridMultilevel"/>
    <w:tmpl w:val="54440424"/>
    <w:lvl w:ilvl="0" w:tplc="5C6400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78"/>
    <w:rsid w:val="00066047"/>
    <w:rsid w:val="000D6578"/>
    <w:rsid w:val="001833B7"/>
    <w:rsid w:val="0030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C862F"/>
  <w15:chartTrackingRefBased/>
  <w15:docId w15:val="{9225D871-94EF-40E2-8AE9-6EB4D8D1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D65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D65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65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0D65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0D657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578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0D6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tse.org.tr/standartlara-yon-vermek-ister-misiniz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intweb.tse.org.tr/standardizasyon.html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11.png@01DCA017.50A70F9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intweb.tse.org.tr/standard/aynakomite/aynakomiteler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Turk Standartlari Enstitusu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Ferhat ARSLAN</dc:creator>
  <cp:keywords/>
  <dc:description/>
  <cp:lastModifiedBy>Ferhat ARSLAN</cp:lastModifiedBy>
  <cp:revision>3</cp:revision>
  <dcterms:created xsi:type="dcterms:W3CDTF">2026-02-17T11:28:00Z</dcterms:created>
  <dcterms:modified xsi:type="dcterms:W3CDTF">2026-02-17T11:47:00Z</dcterms:modified>
</cp:coreProperties>
</file>