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8" w:type="dxa"/>
        <w:tblInd w:w="53" w:type="dxa"/>
        <w:tblCellMar>
          <w:top w:w="4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158"/>
      </w:tblGrid>
      <w:tr w:rsidR="00E25382" w:rsidRPr="00184931" w:rsidTr="006B5D40">
        <w:trPr>
          <w:trHeight w:val="330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382" w:rsidRPr="00E25382" w:rsidRDefault="0080686E" w:rsidP="00D86F01">
            <w:pPr>
              <w:jc w:val="center"/>
              <w:rPr>
                <w:b/>
              </w:rPr>
            </w:pPr>
            <w:r>
              <w:rPr>
                <w:b/>
              </w:rPr>
              <w:t xml:space="preserve">EK-2 / </w:t>
            </w:r>
            <w:bookmarkStart w:id="0" w:name="_GoBack"/>
            <w:bookmarkEnd w:id="0"/>
            <w:r w:rsidR="00B3566D" w:rsidRPr="00B3566D">
              <w:rPr>
                <w:b/>
              </w:rPr>
              <w:t>ELE</w:t>
            </w:r>
            <w:r w:rsidR="00B3566D">
              <w:rPr>
                <w:b/>
              </w:rPr>
              <w:t>KTRİ</w:t>
            </w:r>
            <w:r w:rsidR="002634D0">
              <w:rPr>
                <w:b/>
              </w:rPr>
              <w:t>KLİ ARAÇ BAKIM VE ONARIMCISI ADAYLARINA</w:t>
            </w:r>
            <w:r w:rsidR="00B3566D">
              <w:rPr>
                <w:b/>
              </w:rPr>
              <w:t xml:space="preserve">, </w:t>
            </w:r>
            <w:r w:rsidR="00E25382" w:rsidRPr="00184931">
              <w:rPr>
                <w:b/>
              </w:rPr>
              <w:t>ÜRETİCİ/ ANA İTHALATÇI FİRMA TARAFINDAN VERİL</w:t>
            </w:r>
            <w:r w:rsidR="00D86F01">
              <w:rPr>
                <w:b/>
              </w:rPr>
              <w:t>MESİ GEREKEN</w:t>
            </w:r>
            <w:r w:rsidR="00E25382" w:rsidRPr="00184931">
              <w:rPr>
                <w:b/>
              </w:rPr>
              <w:t xml:space="preserve"> </w:t>
            </w:r>
            <w:r w:rsidR="00712FF3">
              <w:rPr>
                <w:b/>
              </w:rPr>
              <w:t xml:space="preserve">PRATİK </w:t>
            </w:r>
            <w:r w:rsidR="00E25382" w:rsidRPr="00184931">
              <w:rPr>
                <w:b/>
              </w:rPr>
              <w:t>EĞİTİM KONULARI</w:t>
            </w:r>
          </w:p>
        </w:tc>
      </w:tr>
      <w:tr w:rsidR="00E25382" w:rsidRPr="00184931" w:rsidTr="006B5D40">
        <w:trPr>
          <w:trHeight w:val="326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Elektrikli Araç Türlerinin Yapısı ve Bileşenlerinin Tanıtımı, Temel Elektrik Kavramları, Yüksek Voltajın Tehlikeleri, Acil Müdahale ve Uyarı İşaretlerinin Temel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Yüksek Voltajın Güvenli Şekilde Devre Dışı Bırakılması ve Devreye Alınması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Batarya Paketinin (batarya ve bataryanın üzerinde yer alan alt ünitelerin tümü) Fiziki Kontrol, Bakım ve Onarım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Batarya Ünitesi ve Batarya Yönetim Sisteminin Katalog Değerlerine Uyumu ve Haberleşme Kontrolü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Yüksek Voltaj Bileşenlerinde (batarya şarj noktası dahil tahrik noktasına kadar tüm bileşenler) İzolasyon Direnci Ölçümü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Yüksek Voltaj Bileşenlerinde Potansiyel Dengeleme Bağlantılarının Görsel Kontrol ve Ölçümü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Arızalı/Hasarlı Yüksek Voltaj Bataryasının Durum Değerlendirilmesi, Saklanması ve Sevk Edilmesi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Yüksek Voltaj Sisteminde Canlı Voltaj Altında/ Canlı Olmayan Voltaj Altında Arıza Arama ve Arızanın Giderilmesi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Elektrik Motorunun ve Bağlantılarının Fiziki Kontrol ve Bakım ve Onarım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Elektrik Motorunun Kontrolünde Karşılaştığı Hata Kodlarını Belirleme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proofErr w:type="spellStart"/>
            <w:r w:rsidRPr="00184931">
              <w:t>Rejeneratif</w:t>
            </w:r>
            <w:proofErr w:type="spellEnd"/>
            <w:r w:rsidRPr="00184931">
              <w:t xml:space="preserve"> Fren ve </w:t>
            </w:r>
            <w:proofErr w:type="spellStart"/>
            <w:r w:rsidRPr="00184931">
              <w:t>Jenaratör</w:t>
            </w:r>
            <w:proofErr w:type="spellEnd"/>
            <w:r w:rsidRPr="00184931">
              <w:t xml:space="preserve"> Sistemlerinin Bakımı ve Onarımı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Canlı Voltaj Altında Akım ve Gerilim Değerlerinin Etiket Değerlerine Uygunluğunun Kontrolü Eğitimi</w:t>
            </w:r>
          </w:p>
          <w:p w:rsidR="00E25382" w:rsidRPr="00184931" w:rsidRDefault="00E25382" w:rsidP="005432D8">
            <w:pPr>
              <w:numPr>
                <w:ilvl w:val="0"/>
                <w:numId w:val="1"/>
              </w:numPr>
            </w:pPr>
            <w:r w:rsidRPr="00184931">
              <w:t>Canlı Voltaj Altında Şarj Ünitesi Gövde Sıcaklığının Kontrolü Eğitimi</w:t>
            </w:r>
          </w:p>
        </w:tc>
      </w:tr>
    </w:tbl>
    <w:p w:rsidR="0095755A" w:rsidRDefault="0095755A"/>
    <w:p w:rsidR="00CD1B44" w:rsidRDefault="006B5D40" w:rsidP="00D04744">
      <w:pPr>
        <w:jc w:val="both"/>
      </w:pPr>
      <w:r>
        <w:t xml:space="preserve">- </w:t>
      </w:r>
      <w:bookmarkStart w:id="1" w:name="_Hlk157426991"/>
      <w:r>
        <w:t xml:space="preserve">Üretici/ Ana İthalatçı firma tarafından </w:t>
      </w:r>
      <w:bookmarkEnd w:id="1"/>
      <w:r>
        <w:t xml:space="preserve">gerçekleştirilecek olan </w:t>
      </w:r>
      <w:bookmarkStart w:id="2" w:name="_Hlk157427268"/>
      <w:r>
        <w:t xml:space="preserve">elektrikli araç bakım ve onarımcısı </w:t>
      </w:r>
      <w:bookmarkEnd w:id="2"/>
      <w:r>
        <w:t>pratik eğitimi içeriği</w:t>
      </w:r>
      <w:r w:rsidR="002D647F">
        <w:t>,</w:t>
      </w:r>
      <w:r>
        <w:t xml:space="preserve"> </w:t>
      </w:r>
      <w:r w:rsidR="00D04744">
        <w:t xml:space="preserve">başvurusu yapılacak kişiler için </w:t>
      </w:r>
      <w:r>
        <w:t xml:space="preserve">bu dokümanda verilen </w:t>
      </w:r>
      <w:r w:rsidR="00CD1B44">
        <w:t>konuları içerecek şekilde</w:t>
      </w:r>
      <w:r w:rsidR="00C9394A">
        <w:t>,</w:t>
      </w:r>
      <w:r w:rsidR="00CD1B44">
        <w:t xml:space="preserve">  </w:t>
      </w:r>
      <w:r w:rsidR="00D04744">
        <w:t>ü</w:t>
      </w:r>
      <w:r w:rsidRPr="006B5D40">
        <w:t xml:space="preserve">retici/ </w:t>
      </w:r>
      <w:r w:rsidR="00D04744">
        <w:t>a</w:t>
      </w:r>
      <w:r w:rsidRPr="006B5D40">
        <w:t xml:space="preserve">na </w:t>
      </w:r>
      <w:r w:rsidR="00D04744">
        <w:t>i</w:t>
      </w:r>
      <w:r w:rsidRPr="006B5D40">
        <w:t>thalatçı firma tarafından</w:t>
      </w:r>
      <w:r>
        <w:t xml:space="preserve"> </w:t>
      </w:r>
      <w:bookmarkStart w:id="3" w:name="_Hlk157424924"/>
      <w:r>
        <w:t>tebliğ kapsamında ithal e</w:t>
      </w:r>
      <w:r w:rsidR="00D04744">
        <w:t xml:space="preserve">tmekte olduğu </w:t>
      </w:r>
      <w:r>
        <w:t xml:space="preserve"> </w:t>
      </w:r>
      <w:r w:rsidR="00CD1B44">
        <w:t>markalar</w:t>
      </w:r>
      <w:r w:rsidR="00D04744">
        <w:t>a</w:t>
      </w:r>
      <w:r w:rsidR="00CD1B44">
        <w:t xml:space="preserve"> </w:t>
      </w:r>
      <w:r w:rsidR="00D04744">
        <w:t xml:space="preserve">ve </w:t>
      </w:r>
      <w:r>
        <w:t>M,L6,L7 sınıf</w:t>
      </w:r>
      <w:r w:rsidR="00D04744">
        <w:t xml:space="preserve">lara ait </w:t>
      </w:r>
      <w:r>
        <w:t xml:space="preserve"> elektrikli araç</w:t>
      </w:r>
      <w:r w:rsidR="00CD1B44">
        <w:t xml:space="preserve">ların </w:t>
      </w:r>
      <w:bookmarkEnd w:id="3"/>
      <w:r w:rsidR="00CD1B44">
        <w:t xml:space="preserve">pratik eğitimini kapsaması ve pratik sınav donanımının aynı şekilde  </w:t>
      </w:r>
      <w:r w:rsidR="00CD1B44" w:rsidRPr="00CD1B44">
        <w:t>tebliğ kapsamında ithal edilen markalar</w:t>
      </w:r>
      <w:r w:rsidR="00D04744">
        <w:t xml:space="preserve">ı ve </w:t>
      </w:r>
      <w:r w:rsidR="00CD1B44" w:rsidRPr="00CD1B44">
        <w:t xml:space="preserve"> </w:t>
      </w:r>
      <w:bookmarkStart w:id="4" w:name="_Hlk157426971"/>
      <w:r w:rsidR="00CD1B44" w:rsidRPr="00CD1B44">
        <w:t xml:space="preserve">M,L6,L7 </w:t>
      </w:r>
      <w:bookmarkEnd w:id="4"/>
      <w:r w:rsidR="00CD1B44" w:rsidRPr="00CD1B44">
        <w:t>sınıfı elektrikli araçlar</w:t>
      </w:r>
      <w:r w:rsidR="00CD1B44">
        <w:t>ı kapsayacak özellikte uygun ve yeterli olması durumunda;</w:t>
      </w:r>
    </w:p>
    <w:p w:rsidR="0042608C" w:rsidRDefault="00CD1B44" w:rsidP="00D04744">
      <w:pPr>
        <w:jc w:val="both"/>
      </w:pPr>
      <w:r w:rsidRPr="00CD1B44">
        <w:t>Üretici/ Ana İthalatçı firma tarafından</w:t>
      </w:r>
      <w:r>
        <w:t xml:space="preserve"> </w:t>
      </w:r>
      <w:r w:rsidRPr="00CD1B44">
        <w:t>elektrikli araç bakım ve onarımcı</w:t>
      </w:r>
      <w:r>
        <w:t xml:space="preserve">larının belgelendirme </w:t>
      </w:r>
      <w:r w:rsidR="0042608C">
        <w:t xml:space="preserve">sınavları </w:t>
      </w:r>
      <w:proofErr w:type="gramStart"/>
      <w:r w:rsidR="003F28E6" w:rsidRPr="003F28E6">
        <w:t>M,L</w:t>
      </w:r>
      <w:proofErr w:type="gramEnd"/>
      <w:r w:rsidR="003F28E6" w:rsidRPr="003F28E6">
        <w:t xml:space="preserve">6,L7 </w:t>
      </w:r>
      <w:r>
        <w:t>sınıf</w:t>
      </w:r>
      <w:r w:rsidR="003F28E6">
        <w:t xml:space="preserve">ı araçlar için </w:t>
      </w:r>
      <w:r>
        <w:t xml:space="preserve"> ve </w:t>
      </w:r>
      <w:r w:rsidR="00D04744">
        <w:t>ü</w:t>
      </w:r>
      <w:r w:rsidR="003F28E6" w:rsidRPr="003F28E6">
        <w:t xml:space="preserve">retici/ </w:t>
      </w:r>
      <w:r w:rsidR="00D04744">
        <w:t>a</w:t>
      </w:r>
      <w:r w:rsidR="003F28E6" w:rsidRPr="003F28E6">
        <w:t xml:space="preserve">na </w:t>
      </w:r>
      <w:r w:rsidR="00D04744">
        <w:t>i</w:t>
      </w:r>
      <w:r w:rsidR="003F28E6" w:rsidRPr="003F28E6">
        <w:t>thalatçı firma tarafından</w:t>
      </w:r>
      <w:r w:rsidR="003F28E6">
        <w:t xml:space="preserve"> </w:t>
      </w:r>
      <w:r w:rsidR="0042608C">
        <w:t>tebliği kapsamında ithal edilen markalar için ortak tek pratik sınav olarak yapılabilecek ve başarılı olmaları durumunda  başvuru</w:t>
      </w:r>
      <w:r w:rsidR="00D04744">
        <w:t>su</w:t>
      </w:r>
      <w:r w:rsidR="0042608C">
        <w:t xml:space="preserve"> yapıla</w:t>
      </w:r>
      <w:r w:rsidR="00D04744">
        <w:t>n</w:t>
      </w:r>
      <w:r w:rsidR="0042608C">
        <w:t xml:space="preserve"> markalar </w:t>
      </w:r>
      <w:r w:rsidR="00D04744">
        <w:t xml:space="preserve">ve sınıflar </w:t>
      </w:r>
      <w:r w:rsidR="0042608C">
        <w:t xml:space="preserve">için </w:t>
      </w:r>
      <w:r w:rsidR="002D647F">
        <w:t xml:space="preserve">kişilere </w:t>
      </w:r>
      <w:r w:rsidR="0042608C">
        <w:t>tek sertifika  düzenlenecektir.</w:t>
      </w:r>
      <w:r>
        <w:t xml:space="preserve">   </w:t>
      </w:r>
    </w:p>
    <w:p w:rsidR="0042608C" w:rsidRDefault="0042608C"/>
    <w:p w:rsidR="0090036B" w:rsidRDefault="006B5D40">
      <w:r>
        <w:t xml:space="preserve">  </w:t>
      </w:r>
    </w:p>
    <w:p w:rsidR="0090036B" w:rsidRDefault="0090036B"/>
    <w:sectPr w:rsidR="0090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4C65"/>
    <w:multiLevelType w:val="hybridMultilevel"/>
    <w:tmpl w:val="044C1938"/>
    <w:lvl w:ilvl="0" w:tplc="041F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5E"/>
    <w:rsid w:val="001D35F2"/>
    <w:rsid w:val="002634D0"/>
    <w:rsid w:val="002D647F"/>
    <w:rsid w:val="003F28E6"/>
    <w:rsid w:val="0042608C"/>
    <w:rsid w:val="006B5D40"/>
    <w:rsid w:val="00712FF3"/>
    <w:rsid w:val="007A5C5E"/>
    <w:rsid w:val="0080686E"/>
    <w:rsid w:val="0090036B"/>
    <w:rsid w:val="0095755A"/>
    <w:rsid w:val="00B3566D"/>
    <w:rsid w:val="00C12229"/>
    <w:rsid w:val="00C33A80"/>
    <w:rsid w:val="00C9394A"/>
    <w:rsid w:val="00CD1B44"/>
    <w:rsid w:val="00D04744"/>
    <w:rsid w:val="00D05B65"/>
    <w:rsid w:val="00D86F01"/>
    <w:rsid w:val="00DD5427"/>
    <w:rsid w:val="00E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76F"/>
  <w15:chartTrackingRefBased/>
  <w15:docId w15:val="{19A7732E-36E3-4767-9B4E-A2E94FA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BOZKURT</dc:creator>
  <cp:keywords/>
  <dc:description/>
  <cp:lastModifiedBy>Feyzullah ERDOĞAN</cp:lastModifiedBy>
  <cp:revision>7</cp:revision>
  <dcterms:created xsi:type="dcterms:W3CDTF">2024-01-29T09:19:00Z</dcterms:created>
  <dcterms:modified xsi:type="dcterms:W3CDTF">2024-01-29T11:57:00Z</dcterms:modified>
</cp:coreProperties>
</file>