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C3" w:rsidRPr="00096B56" w:rsidRDefault="00093BC3" w:rsidP="00093BC3">
      <w:pPr>
        <w:pStyle w:val="Balk2"/>
        <w:rPr>
          <w:b w:val="0"/>
          <w:color w:val="auto"/>
          <w:sz w:val="28"/>
          <w:szCs w:val="28"/>
        </w:rPr>
      </w:pPr>
      <w:bookmarkStart w:id="0" w:name="_Toc118452958"/>
      <w:r w:rsidRPr="00096B56">
        <w:rPr>
          <w:color w:val="auto"/>
          <w:sz w:val="28"/>
          <w:szCs w:val="28"/>
        </w:rPr>
        <w:t>TS EN ISO 14064-1 Sera Gazı Salımlarının ve Uzaklaştırmalarının Kuruluş Seviyesinde Hesaplanması ve Raporlanması Eğitimi</w:t>
      </w:r>
      <w:bookmarkEnd w:id="0"/>
    </w:p>
    <w:p w:rsidR="00093BC3" w:rsidRPr="00990BEF" w:rsidRDefault="00093BC3" w:rsidP="00093BC3">
      <w:pPr>
        <w:spacing w:before="57"/>
        <w:rPr>
          <w:rFonts w:ascii="Arial" w:hAnsi="Arial" w:cs="Arial"/>
          <w:b/>
          <w:sz w:val="24"/>
        </w:rPr>
      </w:pPr>
      <w:r w:rsidRPr="00990BEF">
        <w:rPr>
          <w:rFonts w:ascii="Arial" w:hAnsi="Arial" w:cs="Arial"/>
          <w:b/>
          <w:sz w:val="24"/>
        </w:rPr>
        <w:t>Eğitimin</w:t>
      </w:r>
      <w:r w:rsidRPr="00990BEF">
        <w:rPr>
          <w:rFonts w:ascii="Arial" w:hAnsi="Arial" w:cs="Arial"/>
          <w:b/>
          <w:spacing w:val="-4"/>
          <w:sz w:val="24"/>
        </w:rPr>
        <w:t xml:space="preserve"> </w:t>
      </w:r>
      <w:r w:rsidRPr="00990BEF">
        <w:rPr>
          <w:rFonts w:ascii="Arial" w:hAnsi="Arial" w:cs="Arial"/>
          <w:b/>
          <w:sz w:val="24"/>
        </w:rPr>
        <w:t>Amacı</w:t>
      </w:r>
    </w:p>
    <w:p w:rsidR="00093BC3" w:rsidRPr="00990BEF" w:rsidRDefault="00093BC3" w:rsidP="00093BC3">
      <w:pPr>
        <w:pStyle w:val="GvdeMetni"/>
        <w:ind w:right="112"/>
        <w:jc w:val="both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envanterini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oluşturmak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raporlamak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için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z w:val="24"/>
        </w:rPr>
        <w:t>TS EN I</w:t>
      </w:r>
      <w:r w:rsidRPr="00990BEF">
        <w:rPr>
          <w:rFonts w:ascii="Arial" w:hAnsi="Arial" w:cs="Arial"/>
          <w:sz w:val="24"/>
        </w:rPr>
        <w:t>SO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14064-1 </w:t>
      </w:r>
      <w:r w:rsidRPr="00990BEF">
        <w:rPr>
          <w:rFonts w:ascii="Arial" w:hAnsi="Arial" w:cs="Arial"/>
          <w:sz w:val="24"/>
        </w:rPr>
        <w:t>standardını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esas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alacak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 xml:space="preserve">kuruluşlarda çalışanlar ve </w:t>
      </w:r>
      <w:r>
        <w:rPr>
          <w:rFonts w:ascii="Arial" w:hAnsi="Arial" w:cs="Arial"/>
          <w:sz w:val="24"/>
        </w:rPr>
        <w:t>S</w:t>
      </w:r>
      <w:r w:rsidRPr="00990BEF">
        <w:rPr>
          <w:rFonts w:ascii="Arial" w:hAnsi="Arial" w:cs="Arial"/>
          <w:sz w:val="24"/>
        </w:rPr>
        <w:t>tandardına göre hazırlanmış kuruluş seviyesindeki sera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envanterlerinin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doğrulamasında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görev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alacak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doğrulayıcılar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için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>
        <w:rPr>
          <w:rFonts w:ascii="Arial" w:hAnsi="Arial" w:cs="Arial"/>
          <w:spacing w:val="1"/>
          <w:sz w:val="24"/>
        </w:rPr>
        <w:t>S</w:t>
      </w:r>
      <w:r w:rsidRPr="00990BEF">
        <w:rPr>
          <w:rFonts w:ascii="Arial" w:hAnsi="Arial" w:cs="Arial"/>
          <w:sz w:val="24"/>
        </w:rPr>
        <w:t>tandardı</w:t>
      </w:r>
      <w:r w:rsidRPr="00990BEF">
        <w:rPr>
          <w:rFonts w:ascii="Arial" w:hAnsi="Arial" w:cs="Arial"/>
          <w:spacing w:val="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şartları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 sera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envanterinin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oluşturulması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hakkında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temel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bilgilendirmeyi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sağlamaktır.</w:t>
      </w:r>
    </w:p>
    <w:p w:rsidR="00093BC3" w:rsidRDefault="00093BC3" w:rsidP="00093BC3">
      <w:pPr>
        <w:pStyle w:val="Balk1"/>
        <w:jc w:val="left"/>
        <w:rPr>
          <w:rFonts w:ascii="Arial" w:hAnsi="Arial" w:cs="Arial"/>
          <w:sz w:val="24"/>
        </w:rPr>
      </w:pPr>
    </w:p>
    <w:p w:rsidR="00093BC3" w:rsidRPr="00093BC3" w:rsidRDefault="00093BC3" w:rsidP="00093BC3">
      <w:pPr>
        <w:rPr>
          <w:rFonts w:ascii="Arial" w:hAnsi="Arial" w:cs="Arial"/>
          <w:b/>
          <w:bCs/>
          <w:sz w:val="24"/>
          <w:szCs w:val="24"/>
        </w:rPr>
      </w:pPr>
      <w:bookmarkStart w:id="1" w:name="_Toc117586977"/>
      <w:bookmarkStart w:id="2" w:name="_Toc117587505"/>
      <w:bookmarkStart w:id="3" w:name="_Toc117588484"/>
      <w:bookmarkStart w:id="4" w:name="_Toc117606354"/>
      <w:r w:rsidRPr="00E5300F">
        <w:rPr>
          <w:rFonts w:ascii="Arial" w:hAnsi="Arial" w:cs="Arial"/>
          <w:b/>
          <w:sz w:val="24"/>
          <w:szCs w:val="24"/>
        </w:rPr>
        <w:t>Eğitimin</w:t>
      </w:r>
      <w:r w:rsidRPr="00E530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5300F">
        <w:rPr>
          <w:rFonts w:ascii="Arial" w:hAnsi="Arial" w:cs="Arial"/>
          <w:b/>
          <w:sz w:val="24"/>
          <w:szCs w:val="24"/>
        </w:rPr>
        <w:t>içeriği</w:t>
      </w:r>
      <w:bookmarkEnd w:id="1"/>
      <w:bookmarkEnd w:id="2"/>
      <w:bookmarkEnd w:id="3"/>
      <w:bookmarkEnd w:id="4"/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Standardın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2006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2018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versiyonlarının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karşılaştırılması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Terimler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tanımlar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TS EN </w:t>
      </w:r>
      <w:r w:rsidRPr="00990BEF">
        <w:rPr>
          <w:rFonts w:ascii="Arial" w:hAnsi="Arial" w:cs="Arial"/>
          <w:sz w:val="24"/>
        </w:rPr>
        <w:t>ISO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14064-1:2018</w:t>
      </w:r>
      <w:r w:rsidRPr="00990BEF">
        <w:rPr>
          <w:rFonts w:ascii="Arial" w:hAnsi="Arial" w:cs="Arial"/>
          <w:spacing w:val="-4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standart</w:t>
      </w:r>
      <w:r w:rsidRPr="00990BEF">
        <w:rPr>
          <w:rFonts w:ascii="Arial" w:hAnsi="Arial" w:cs="Arial"/>
          <w:spacing w:val="-4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prensipleri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envanter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sınırları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Raporlama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sınırları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1"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Doğrudan</w:t>
      </w:r>
      <w:r w:rsidRPr="00990BEF">
        <w:rPr>
          <w:rFonts w:ascii="Arial" w:hAnsi="Arial" w:cs="Arial"/>
          <w:spacing w:val="-4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 dolaylı</w:t>
      </w:r>
      <w:r w:rsidRPr="00990BEF">
        <w:rPr>
          <w:rFonts w:ascii="Arial" w:hAnsi="Arial" w:cs="Arial"/>
          <w:spacing w:val="-4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 emisyonları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kategorileri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Önemli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dolaylı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-5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emisyonlarının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belirlenmesi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emisyonlarının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uzaklaştırmalarının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hesaplanması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Hesaplama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yöntemleri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Hesaplama</w:t>
      </w:r>
      <w:r w:rsidRPr="00990BEF">
        <w:rPr>
          <w:rFonts w:ascii="Arial" w:hAnsi="Arial" w:cs="Arial"/>
          <w:spacing w:val="-4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için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kullanılan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verilerin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seçilmesi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toplanması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Temel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yıl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envanteri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Azaltma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faaliyetleri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 envanteri</w:t>
      </w:r>
      <w:r w:rsidRPr="00990BEF">
        <w:rPr>
          <w:rFonts w:ascii="Arial" w:hAnsi="Arial" w:cs="Arial"/>
          <w:spacing w:val="-4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kalite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yönetimi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Belirsizliğin</w:t>
      </w:r>
      <w:r w:rsidRPr="00990BEF">
        <w:rPr>
          <w:rFonts w:ascii="Arial" w:hAnsi="Arial" w:cs="Arial"/>
          <w:spacing w:val="-3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değerlendirilmesi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ve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azaltılması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79" w:lineRule="exact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Sera</w:t>
      </w:r>
      <w:r w:rsidRPr="00990BEF">
        <w:rPr>
          <w:rFonts w:ascii="Arial" w:hAnsi="Arial" w:cs="Arial"/>
          <w:spacing w:val="-2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gazının</w:t>
      </w:r>
      <w:r w:rsidRPr="00990BEF">
        <w:rPr>
          <w:rFonts w:ascii="Arial" w:hAnsi="Arial" w:cs="Arial"/>
          <w:spacing w:val="-1"/>
          <w:sz w:val="24"/>
        </w:rPr>
        <w:t xml:space="preserve"> </w:t>
      </w:r>
      <w:r w:rsidRPr="00990BEF">
        <w:rPr>
          <w:rFonts w:ascii="Arial" w:hAnsi="Arial" w:cs="Arial"/>
          <w:sz w:val="24"/>
        </w:rPr>
        <w:t>raporlaması</w:t>
      </w:r>
    </w:p>
    <w:p w:rsidR="00093BC3" w:rsidRPr="00990BEF" w:rsidRDefault="00093BC3" w:rsidP="00093BC3">
      <w:pPr>
        <w:pStyle w:val="ListeParagraf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</w:rPr>
      </w:pPr>
      <w:r w:rsidRPr="00990BEF">
        <w:rPr>
          <w:rFonts w:ascii="Arial" w:hAnsi="Arial" w:cs="Arial"/>
          <w:sz w:val="24"/>
        </w:rPr>
        <w:t>Pratik</w:t>
      </w:r>
      <w:r w:rsidRPr="00990BEF">
        <w:rPr>
          <w:rFonts w:ascii="Arial" w:hAnsi="Arial" w:cs="Arial"/>
          <w:spacing w:val="-4"/>
          <w:sz w:val="24"/>
        </w:rPr>
        <w:t xml:space="preserve"> </w:t>
      </w:r>
      <w:r>
        <w:rPr>
          <w:rFonts w:ascii="Arial" w:hAnsi="Arial" w:cs="Arial"/>
          <w:sz w:val="24"/>
        </w:rPr>
        <w:t>çalışmalar</w:t>
      </w:r>
    </w:p>
    <w:p w:rsidR="00093BC3" w:rsidRDefault="00093BC3" w:rsidP="00093BC3">
      <w:pPr>
        <w:rPr>
          <w:rFonts w:ascii="Arial" w:hAnsi="Arial" w:cs="Arial"/>
          <w:b/>
          <w:sz w:val="24"/>
          <w:szCs w:val="24"/>
        </w:rPr>
      </w:pPr>
    </w:p>
    <w:p w:rsidR="00093BC3" w:rsidRPr="00093BC3" w:rsidRDefault="00093BC3" w:rsidP="00093BC3">
      <w:pPr>
        <w:rPr>
          <w:rFonts w:ascii="Arial" w:hAnsi="Arial" w:cs="Arial"/>
          <w:b/>
          <w:sz w:val="24"/>
          <w:szCs w:val="24"/>
        </w:rPr>
      </w:pPr>
      <w:r w:rsidRPr="00EF5EB0">
        <w:rPr>
          <w:rFonts w:ascii="Arial" w:hAnsi="Arial" w:cs="Arial"/>
          <w:b/>
          <w:sz w:val="24"/>
          <w:szCs w:val="24"/>
        </w:rPr>
        <w:t>Eğitimin</w:t>
      </w:r>
      <w:r w:rsidRPr="00EF5EB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F5EB0">
        <w:rPr>
          <w:rFonts w:ascii="Arial" w:hAnsi="Arial" w:cs="Arial"/>
          <w:b/>
          <w:sz w:val="24"/>
          <w:szCs w:val="24"/>
        </w:rPr>
        <w:t>Süresi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90BEF">
        <w:rPr>
          <w:rFonts w:ascii="Arial" w:hAnsi="Arial" w:cs="Arial"/>
          <w:sz w:val="24"/>
        </w:rPr>
        <w:t xml:space="preserve">3 </w:t>
      </w:r>
      <w:r>
        <w:rPr>
          <w:rFonts w:ascii="Arial" w:hAnsi="Arial" w:cs="Arial"/>
          <w:sz w:val="24"/>
        </w:rPr>
        <w:t>G</w:t>
      </w:r>
      <w:r w:rsidRPr="00990BEF">
        <w:rPr>
          <w:rFonts w:ascii="Arial" w:hAnsi="Arial" w:cs="Arial"/>
          <w:sz w:val="24"/>
        </w:rPr>
        <w:t>ün</w:t>
      </w:r>
    </w:p>
    <w:p w:rsidR="00093BC3" w:rsidRPr="0083555B" w:rsidRDefault="00093BC3" w:rsidP="00093BC3">
      <w:pPr>
        <w:pStyle w:val="NormalWeb"/>
        <w:rPr>
          <w:sz w:val="27"/>
          <w:szCs w:val="27"/>
        </w:rPr>
      </w:pPr>
      <w:r w:rsidRPr="0083555B">
        <w:rPr>
          <w:sz w:val="27"/>
          <w:szCs w:val="27"/>
        </w:rPr>
        <w:t>Sera Gazı Hesaplama Uzmanı</w:t>
      </w:r>
      <w:r w:rsidRPr="0083555B">
        <w:rPr>
          <w:sz w:val="27"/>
          <w:szCs w:val="27"/>
        </w:rPr>
        <w:t xml:space="preserve"> Sınavı</w:t>
      </w:r>
    </w:p>
    <w:p w:rsidR="00093BC3" w:rsidRDefault="00093BC3" w:rsidP="00093B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Sera Gazı Hesaplama Uz</w:t>
      </w:r>
      <w:bookmarkStart w:id="5" w:name="_GoBack"/>
      <w:bookmarkEnd w:id="5"/>
      <w:r>
        <w:rPr>
          <w:color w:val="000000"/>
          <w:sz w:val="27"/>
          <w:szCs w:val="27"/>
        </w:rPr>
        <w:t>manı Sınavı 5 seçenekli 20 adet çoktan seçmeli ve 2 adet klasik sorudan oluşmaktadır.</w:t>
      </w:r>
    </w:p>
    <w:p w:rsidR="00093BC3" w:rsidRDefault="00093BC3" w:rsidP="00093B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PGM nün planlaması doğrultusunda sınav süreci online ya da yüz yüze olarak gerçekleştirilebilir.</w:t>
      </w:r>
    </w:p>
    <w:p w:rsidR="00093BC3" w:rsidRDefault="00093BC3" w:rsidP="00093B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Adaylara soruları cevaplandırmak üzere yüz yüze sınavlarda toplam 90, online yapılan sınavlarda toplam 110 dakika süre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837"/>
      </w:tblGrid>
      <w:tr w:rsidR="00093BC3" w:rsidTr="004332F6">
        <w:tc>
          <w:tcPr>
            <w:tcW w:w="3539" w:type="dxa"/>
          </w:tcPr>
          <w:p w:rsidR="00093BC3" w:rsidRDefault="00093BC3" w:rsidP="00093BC3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1843" w:type="dxa"/>
          </w:tcPr>
          <w:p w:rsidR="00093BC3" w:rsidRPr="004332F6" w:rsidRDefault="00093BC3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Soru Sayısı</w:t>
            </w:r>
          </w:p>
        </w:tc>
        <w:tc>
          <w:tcPr>
            <w:tcW w:w="1843" w:type="dxa"/>
          </w:tcPr>
          <w:p w:rsidR="00093BC3" w:rsidRPr="004332F6" w:rsidRDefault="00093BC3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Puanı</w:t>
            </w:r>
          </w:p>
        </w:tc>
        <w:tc>
          <w:tcPr>
            <w:tcW w:w="1837" w:type="dxa"/>
          </w:tcPr>
          <w:p w:rsidR="00093BC3" w:rsidRPr="004332F6" w:rsidRDefault="00093BC3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Ağırlık oranı</w:t>
            </w:r>
          </w:p>
        </w:tc>
      </w:tr>
      <w:tr w:rsidR="00093BC3" w:rsidTr="004332F6">
        <w:tc>
          <w:tcPr>
            <w:tcW w:w="3539" w:type="dxa"/>
          </w:tcPr>
          <w:p w:rsidR="00093BC3" w:rsidRPr="00AE2638" w:rsidRDefault="00AE2638" w:rsidP="00093BC3">
            <w:pPr>
              <w:pStyle w:val="NormalWeb"/>
              <w:rPr>
                <w:color w:val="000000"/>
              </w:rPr>
            </w:pPr>
            <w:r w:rsidRPr="00AE2638">
              <w:rPr>
                <w:color w:val="000000"/>
              </w:rPr>
              <w:t>a)</w:t>
            </w:r>
            <w:r w:rsidR="00093BC3" w:rsidRPr="00AE2638">
              <w:rPr>
                <w:color w:val="000000"/>
              </w:rPr>
              <w:t>Çoktan Seçmeli Sorular</w:t>
            </w:r>
          </w:p>
        </w:tc>
        <w:tc>
          <w:tcPr>
            <w:tcW w:w="1843" w:type="dxa"/>
          </w:tcPr>
          <w:p w:rsidR="00093BC3" w:rsidRPr="004332F6" w:rsidRDefault="00AE2638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093BC3" w:rsidRPr="004332F6" w:rsidRDefault="00AE2638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40</w:t>
            </w:r>
          </w:p>
        </w:tc>
        <w:tc>
          <w:tcPr>
            <w:tcW w:w="1837" w:type="dxa"/>
          </w:tcPr>
          <w:p w:rsidR="00093BC3" w:rsidRPr="004332F6" w:rsidRDefault="00AE2638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%40</w:t>
            </w:r>
          </w:p>
        </w:tc>
      </w:tr>
      <w:tr w:rsidR="00093BC3" w:rsidTr="004332F6">
        <w:tc>
          <w:tcPr>
            <w:tcW w:w="3539" w:type="dxa"/>
          </w:tcPr>
          <w:p w:rsidR="00093BC3" w:rsidRPr="00AE2638" w:rsidRDefault="00AE2638" w:rsidP="00093BC3">
            <w:pPr>
              <w:pStyle w:val="NormalWeb"/>
              <w:rPr>
                <w:color w:val="000000"/>
              </w:rPr>
            </w:pPr>
            <w:r w:rsidRPr="00AE2638">
              <w:rPr>
                <w:color w:val="000000"/>
              </w:rPr>
              <w:t>b)Klasik Sorular</w:t>
            </w:r>
          </w:p>
        </w:tc>
        <w:tc>
          <w:tcPr>
            <w:tcW w:w="1843" w:type="dxa"/>
          </w:tcPr>
          <w:p w:rsidR="00093BC3" w:rsidRPr="004332F6" w:rsidRDefault="00093BC3" w:rsidP="004332F6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093BC3" w:rsidRPr="004332F6" w:rsidRDefault="00093BC3" w:rsidP="004332F6">
            <w:pPr>
              <w:pStyle w:val="NormalWeb"/>
              <w:jc w:val="center"/>
              <w:rPr>
                <w:color w:val="000000"/>
              </w:rPr>
            </w:pPr>
          </w:p>
        </w:tc>
        <w:tc>
          <w:tcPr>
            <w:tcW w:w="1837" w:type="dxa"/>
          </w:tcPr>
          <w:p w:rsidR="00093BC3" w:rsidRPr="004332F6" w:rsidRDefault="00093BC3" w:rsidP="004332F6">
            <w:pPr>
              <w:pStyle w:val="NormalWeb"/>
              <w:jc w:val="center"/>
              <w:rPr>
                <w:color w:val="000000"/>
              </w:rPr>
            </w:pPr>
          </w:p>
        </w:tc>
      </w:tr>
      <w:tr w:rsidR="00093BC3" w:rsidTr="004332F6">
        <w:tc>
          <w:tcPr>
            <w:tcW w:w="3539" w:type="dxa"/>
          </w:tcPr>
          <w:p w:rsidR="00093BC3" w:rsidRPr="004332F6" w:rsidRDefault="00AE2638" w:rsidP="00093BC3">
            <w:pPr>
              <w:pStyle w:val="NormalWeb"/>
              <w:rPr>
                <w:color w:val="000000"/>
                <w:sz w:val="22"/>
                <w:szCs w:val="22"/>
              </w:rPr>
            </w:pPr>
            <w:r w:rsidRPr="004332F6">
              <w:rPr>
                <w:color w:val="000000"/>
                <w:sz w:val="22"/>
                <w:szCs w:val="22"/>
              </w:rPr>
              <w:t>Sera gazı emisyon kaynaklarının kategorilerinin belirlenmesi</w:t>
            </w:r>
          </w:p>
        </w:tc>
        <w:tc>
          <w:tcPr>
            <w:tcW w:w="1843" w:type="dxa"/>
          </w:tcPr>
          <w:p w:rsidR="00093BC3" w:rsidRPr="004332F6" w:rsidRDefault="00AE2638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93BC3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10</w:t>
            </w:r>
          </w:p>
        </w:tc>
        <w:tc>
          <w:tcPr>
            <w:tcW w:w="1837" w:type="dxa"/>
          </w:tcPr>
          <w:p w:rsidR="00093BC3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%10</w:t>
            </w:r>
          </w:p>
        </w:tc>
      </w:tr>
      <w:tr w:rsidR="00093BC3" w:rsidTr="004332F6">
        <w:tc>
          <w:tcPr>
            <w:tcW w:w="3539" w:type="dxa"/>
          </w:tcPr>
          <w:p w:rsidR="00093BC3" w:rsidRPr="004332F6" w:rsidRDefault="004332F6" w:rsidP="00093BC3">
            <w:pPr>
              <w:pStyle w:val="NormalWeb"/>
              <w:rPr>
                <w:color w:val="000000"/>
                <w:sz w:val="22"/>
                <w:szCs w:val="22"/>
              </w:rPr>
            </w:pPr>
            <w:r w:rsidRPr="004332F6">
              <w:rPr>
                <w:color w:val="000000"/>
                <w:sz w:val="22"/>
                <w:szCs w:val="22"/>
              </w:rPr>
              <w:t>Sera gazı emisyonları</w:t>
            </w:r>
            <w:r w:rsidRPr="004332F6">
              <w:rPr>
                <w:color w:val="000000"/>
                <w:sz w:val="22"/>
                <w:szCs w:val="22"/>
              </w:rPr>
              <w:t>nın ve uzaklaştırmalarının hesap</w:t>
            </w:r>
            <w:r w:rsidRPr="004332F6">
              <w:rPr>
                <w:color w:val="000000"/>
                <w:sz w:val="22"/>
                <w:szCs w:val="22"/>
              </w:rPr>
              <w:t>lanması</w:t>
            </w:r>
          </w:p>
        </w:tc>
        <w:tc>
          <w:tcPr>
            <w:tcW w:w="1843" w:type="dxa"/>
          </w:tcPr>
          <w:p w:rsidR="00093BC3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093BC3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50</w:t>
            </w:r>
          </w:p>
        </w:tc>
        <w:tc>
          <w:tcPr>
            <w:tcW w:w="1837" w:type="dxa"/>
          </w:tcPr>
          <w:p w:rsidR="00093BC3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%50</w:t>
            </w:r>
          </w:p>
        </w:tc>
      </w:tr>
      <w:tr w:rsidR="004332F6" w:rsidTr="004332F6">
        <w:tc>
          <w:tcPr>
            <w:tcW w:w="3539" w:type="dxa"/>
          </w:tcPr>
          <w:p w:rsidR="004332F6" w:rsidRPr="004332F6" w:rsidRDefault="004332F6" w:rsidP="00093BC3">
            <w:pPr>
              <w:pStyle w:val="NormalWeb"/>
              <w:rPr>
                <w:color w:val="000000"/>
              </w:rPr>
            </w:pPr>
            <w:r w:rsidRPr="004332F6">
              <w:rPr>
                <w:color w:val="000000"/>
              </w:rPr>
              <w:t>TOPLAM</w:t>
            </w:r>
          </w:p>
        </w:tc>
        <w:tc>
          <w:tcPr>
            <w:tcW w:w="1843" w:type="dxa"/>
          </w:tcPr>
          <w:p w:rsidR="004332F6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4332F6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100</w:t>
            </w:r>
          </w:p>
        </w:tc>
        <w:tc>
          <w:tcPr>
            <w:tcW w:w="1837" w:type="dxa"/>
          </w:tcPr>
          <w:p w:rsidR="004332F6" w:rsidRPr="004332F6" w:rsidRDefault="004332F6" w:rsidP="004332F6">
            <w:pPr>
              <w:pStyle w:val="NormalWeb"/>
              <w:jc w:val="center"/>
              <w:rPr>
                <w:color w:val="000000"/>
              </w:rPr>
            </w:pPr>
            <w:r w:rsidRPr="004332F6">
              <w:rPr>
                <w:color w:val="000000"/>
              </w:rPr>
              <w:t>%100</w:t>
            </w:r>
          </w:p>
        </w:tc>
      </w:tr>
    </w:tbl>
    <w:p w:rsidR="00093BC3" w:rsidRDefault="00093BC3" w:rsidP="00093BC3">
      <w:pPr>
        <w:pStyle w:val="NormalWeb"/>
        <w:rPr>
          <w:color w:val="000000"/>
          <w:sz w:val="27"/>
          <w:szCs w:val="27"/>
        </w:rPr>
      </w:pPr>
    </w:p>
    <w:sectPr w:rsidR="00093BC3" w:rsidSect="00093BC3">
      <w:pgSz w:w="11906" w:h="16838"/>
      <w:pgMar w:top="567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1F" w:rsidRDefault="009E231F" w:rsidP="00093BC3">
      <w:pPr>
        <w:spacing w:after="0" w:line="240" w:lineRule="auto"/>
      </w:pPr>
      <w:r>
        <w:separator/>
      </w:r>
    </w:p>
  </w:endnote>
  <w:endnote w:type="continuationSeparator" w:id="0">
    <w:p w:rsidR="009E231F" w:rsidRDefault="009E231F" w:rsidP="0009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1F" w:rsidRDefault="009E231F" w:rsidP="00093BC3">
      <w:pPr>
        <w:spacing w:after="0" w:line="240" w:lineRule="auto"/>
      </w:pPr>
      <w:r>
        <w:separator/>
      </w:r>
    </w:p>
  </w:footnote>
  <w:footnote w:type="continuationSeparator" w:id="0">
    <w:p w:rsidR="009E231F" w:rsidRDefault="009E231F" w:rsidP="0009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2D12"/>
    <w:multiLevelType w:val="hybridMultilevel"/>
    <w:tmpl w:val="7248AE82"/>
    <w:lvl w:ilvl="0" w:tplc="4D08943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2A87492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7772BDA0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58FAC6E8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51B4D904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E668B786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3FEA7D68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6EBEE82E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E016517A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C3"/>
    <w:rsid w:val="00093BC3"/>
    <w:rsid w:val="00096B56"/>
    <w:rsid w:val="004332F6"/>
    <w:rsid w:val="0083555B"/>
    <w:rsid w:val="009E231F"/>
    <w:rsid w:val="00AE2638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0A076"/>
  <w15:chartTrackingRefBased/>
  <w15:docId w15:val="{50619B52-CEA9-4668-8307-5022CAB0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BC3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autoRedefine/>
    <w:uiPriority w:val="99"/>
    <w:qFormat/>
    <w:rsid w:val="00093BC3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pacing w:val="-10"/>
      <w:sz w:val="50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93BC3"/>
    <w:pPr>
      <w:keepNext/>
      <w:keepLines/>
      <w:spacing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7030A0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93BC3"/>
    <w:rPr>
      <w:rFonts w:asciiTheme="majorHAnsi" w:eastAsiaTheme="majorEastAsia" w:hAnsiTheme="majorHAnsi" w:cstheme="majorBidi"/>
      <w:b/>
      <w:bCs/>
      <w:spacing w:val="-10"/>
      <w:sz w:val="50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93BC3"/>
    <w:rPr>
      <w:rFonts w:asciiTheme="majorHAnsi" w:eastAsiaTheme="majorEastAsia" w:hAnsiTheme="majorHAnsi" w:cstheme="majorBidi"/>
      <w:b/>
      <w:bCs/>
      <w:color w:val="7030A0"/>
      <w:sz w:val="24"/>
      <w:szCs w:val="26"/>
    </w:rPr>
  </w:style>
  <w:style w:type="paragraph" w:styleId="ListeParagraf">
    <w:name w:val="List Paragraph"/>
    <w:basedOn w:val="Normal"/>
    <w:uiPriority w:val="34"/>
    <w:qFormat/>
    <w:rsid w:val="00093BC3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semiHidden/>
    <w:unhideWhenUsed/>
    <w:rsid w:val="00093BC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93BC3"/>
  </w:style>
  <w:style w:type="paragraph" w:styleId="NormalWeb">
    <w:name w:val="Normal (Web)"/>
    <w:basedOn w:val="Normal"/>
    <w:uiPriority w:val="99"/>
    <w:unhideWhenUsed/>
    <w:rsid w:val="0009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93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3BC3"/>
  </w:style>
  <w:style w:type="paragraph" w:styleId="AltBilgi">
    <w:name w:val="footer"/>
    <w:basedOn w:val="Normal"/>
    <w:link w:val="AltBilgiChar"/>
    <w:uiPriority w:val="99"/>
    <w:unhideWhenUsed/>
    <w:rsid w:val="00093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3BC3"/>
  </w:style>
  <w:style w:type="table" w:styleId="TabloKlavuzu">
    <w:name w:val="Table Grid"/>
    <w:basedOn w:val="NormalTablo"/>
    <w:uiPriority w:val="39"/>
    <w:rsid w:val="0009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FARSAK</dc:creator>
  <cp:keywords/>
  <dc:description/>
  <cp:lastModifiedBy>Emel FARSAK</cp:lastModifiedBy>
  <cp:revision>3</cp:revision>
  <dcterms:created xsi:type="dcterms:W3CDTF">2023-09-14T07:40:00Z</dcterms:created>
  <dcterms:modified xsi:type="dcterms:W3CDTF">2023-09-14T08:10:00Z</dcterms:modified>
</cp:coreProperties>
</file>